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89F" w:rsidRDefault="006E489F" w:rsidP="006D5F57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r w:rsidRPr="006E489F">
        <w:rPr>
          <w:b/>
        </w:rPr>
        <w:t>Вынесен приговор по делу об оказании услуг в детском лагере, не отвечающим требованиям безопасности жизни и здоровья</w:t>
      </w:r>
      <w:bookmarkEnd w:id="0"/>
      <w:r w:rsidRPr="006E489F">
        <w:rPr>
          <w:b/>
        </w:rPr>
        <w:t>.</w:t>
      </w:r>
    </w:p>
    <w:p w:rsidR="006E489F" w:rsidRPr="006D5F57" w:rsidRDefault="006E489F" w:rsidP="006D5F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F57">
        <w:rPr>
          <w:rFonts w:ascii="Times New Roman" w:eastAsia="Calibri" w:hAnsi="Times New Roman" w:cs="Times New Roman"/>
          <w:sz w:val="24"/>
          <w:szCs w:val="24"/>
        </w:rPr>
        <w:t xml:space="preserve">Зеленогорский районный суд Санкт-Петербурга 13 сентября 2017 вынес приговор по уголовному делу в отношении </w:t>
      </w:r>
      <w:r w:rsidR="006D5F57" w:rsidRPr="006D5F57">
        <w:rPr>
          <w:rFonts w:ascii="Times New Roman" w:eastAsia="Calibri" w:hAnsi="Times New Roman" w:cs="Times New Roman"/>
          <w:sz w:val="24"/>
          <w:szCs w:val="24"/>
        </w:rPr>
        <w:t>гр. М</w:t>
      </w:r>
      <w:r w:rsidRPr="006D5F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489F" w:rsidRPr="006D5F57" w:rsidRDefault="006E489F" w:rsidP="006D5F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F57">
        <w:rPr>
          <w:rFonts w:ascii="Times New Roman" w:eastAsia="Calibri" w:hAnsi="Times New Roman" w:cs="Times New Roman"/>
          <w:sz w:val="24"/>
          <w:szCs w:val="24"/>
        </w:rPr>
        <w:t>Он обвинялся в совершении 2 преступлений, предусмотренных ч. 1 ст. 238 УК РФ (оказание услуг, не отвечающих требованиям безопасности жизни и здоровья потребителей).</w:t>
      </w:r>
    </w:p>
    <w:p w:rsidR="006E489F" w:rsidRPr="006D5F57" w:rsidRDefault="006E489F" w:rsidP="006D5F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F57">
        <w:rPr>
          <w:rFonts w:ascii="Times New Roman" w:eastAsia="Calibri" w:hAnsi="Times New Roman" w:cs="Times New Roman"/>
          <w:sz w:val="24"/>
          <w:szCs w:val="24"/>
        </w:rPr>
        <w:t xml:space="preserve">Суд установил, что </w:t>
      </w:r>
      <w:r w:rsidR="006D5F57" w:rsidRPr="006D5F57">
        <w:rPr>
          <w:rFonts w:ascii="Times New Roman" w:eastAsia="Calibri" w:hAnsi="Times New Roman" w:cs="Times New Roman"/>
          <w:sz w:val="24"/>
          <w:szCs w:val="24"/>
        </w:rPr>
        <w:t>гр. М.</w:t>
      </w:r>
      <w:r w:rsidRPr="006D5F57">
        <w:rPr>
          <w:rFonts w:ascii="Times New Roman" w:eastAsia="Calibri" w:hAnsi="Times New Roman" w:cs="Times New Roman"/>
          <w:sz w:val="24"/>
          <w:szCs w:val="24"/>
        </w:rPr>
        <w:t>, являясь генеральным директором ООО «Детский Оздоровительный Лагерь «Северная Зорька Плюс» в поселке Комарово, занимался организацией отдыха и питания граждан на территории лагеря с нарушением санитарно-эпидемиологических требований и требований пожарной безопасности.</w:t>
      </w:r>
    </w:p>
    <w:p w:rsidR="006E489F" w:rsidRPr="006D5F57" w:rsidRDefault="006E489F" w:rsidP="006D5F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F57">
        <w:rPr>
          <w:rFonts w:ascii="Times New Roman" w:eastAsia="Calibri" w:hAnsi="Times New Roman" w:cs="Times New Roman"/>
          <w:sz w:val="24"/>
          <w:szCs w:val="24"/>
        </w:rPr>
        <w:t>Уголовное дело возбуждено по материалам проверки прокуратуры Курортного района, в ходе которой и были выявлены нарушения требований закона.</w:t>
      </w:r>
    </w:p>
    <w:p w:rsidR="006E489F" w:rsidRPr="006D5F57" w:rsidRDefault="006E489F" w:rsidP="006D5F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F57">
        <w:rPr>
          <w:rFonts w:ascii="Times New Roman" w:eastAsia="Calibri" w:hAnsi="Times New Roman" w:cs="Times New Roman"/>
          <w:sz w:val="24"/>
          <w:szCs w:val="24"/>
        </w:rPr>
        <w:t xml:space="preserve">С учетом мнения государственного обвинения суд признал </w:t>
      </w:r>
      <w:r w:rsidR="006D5F57" w:rsidRPr="006D5F57">
        <w:rPr>
          <w:rFonts w:ascii="Times New Roman" w:eastAsia="Calibri" w:hAnsi="Times New Roman" w:cs="Times New Roman"/>
          <w:sz w:val="24"/>
          <w:szCs w:val="24"/>
        </w:rPr>
        <w:t>гр. М.</w:t>
      </w:r>
      <w:r w:rsidRPr="006D5F57">
        <w:rPr>
          <w:rFonts w:ascii="Times New Roman" w:eastAsia="Calibri" w:hAnsi="Times New Roman" w:cs="Times New Roman"/>
          <w:sz w:val="24"/>
          <w:szCs w:val="24"/>
        </w:rPr>
        <w:t xml:space="preserve"> виновным в совершении преступлений и назначил ему наказание в виде штрафа.</w:t>
      </w:r>
    </w:p>
    <w:p w:rsidR="006E489F" w:rsidRPr="006D5F57" w:rsidRDefault="006E489F" w:rsidP="006D5F5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D5F57">
        <w:rPr>
          <w:rFonts w:ascii="Times New Roman" w:eastAsia="Calibri" w:hAnsi="Times New Roman" w:cs="Times New Roman"/>
          <w:sz w:val="24"/>
          <w:szCs w:val="24"/>
        </w:rPr>
        <w:t>Приговор не вступил в законную силу.</w:t>
      </w:r>
    </w:p>
    <w:p w:rsidR="006E489F" w:rsidRPr="006D5F57" w:rsidRDefault="006E489F" w:rsidP="006E489F">
      <w:pPr>
        <w:pStyle w:val="a3"/>
        <w:spacing w:before="0" w:beforeAutospacing="0" w:after="150" w:afterAutospacing="0"/>
        <w:rPr>
          <w:b/>
        </w:rPr>
      </w:pPr>
    </w:p>
    <w:sectPr w:rsidR="006E489F" w:rsidRPr="006D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37"/>
    <w:rsid w:val="00057CDA"/>
    <w:rsid w:val="00490983"/>
    <w:rsid w:val="005A4A37"/>
    <w:rsid w:val="006D5F57"/>
    <w:rsid w:val="006E489F"/>
    <w:rsid w:val="00B4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30E5A-3F2D-4238-811C-8A7B52F1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89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Скворчинская Мария</dc:creator>
  <cp:keywords/>
  <dc:description/>
  <cp:lastModifiedBy>User</cp:lastModifiedBy>
  <cp:revision>2</cp:revision>
  <dcterms:created xsi:type="dcterms:W3CDTF">2017-09-18T13:11:00Z</dcterms:created>
  <dcterms:modified xsi:type="dcterms:W3CDTF">2017-09-18T13:11:00Z</dcterms:modified>
</cp:coreProperties>
</file>