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DF" w:rsidRDefault="00D755DF" w:rsidP="00D75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6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A0065">
        <w:rPr>
          <w:rFonts w:ascii="Times New Roman" w:hAnsi="Times New Roman" w:cs="Times New Roman"/>
          <w:b/>
          <w:sz w:val="28"/>
          <w:szCs w:val="28"/>
        </w:rPr>
        <w:t>Внимание всем!» Год гражданской обороны!</w:t>
      </w:r>
      <w:bookmarkEnd w:id="0"/>
    </w:p>
    <w:p w:rsidR="005A0065" w:rsidRPr="005A0065" w:rsidRDefault="00575446" w:rsidP="00D75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A1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71AE840" wp14:editId="4E4C99EB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838325" cy="1946910"/>
            <wp:effectExtent l="0" t="0" r="9525" b="0"/>
            <wp:wrapSquare wrapText="bothSides"/>
            <wp:docPr id="1" name="Рисунок 1" descr="http://www.danilovskoe.org/images/THS8uiVHU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ilovskoe.org/images/THS8uiVHU8-big-reduce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DF" w:rsidRPr="005A0065" w:rsidRDefault="00D755DF" w:rsidP="005A0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2017 год в МЧС России объявлен Годом гражданской обороны. В этом году исполняется 85 лет со дня образования гражданской обороны нашей страны.</w:t>
      </w:r>
      <w:r w:rsidRPr="005A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t>Гражданская оборона начала складываться в России в годы первой мировой войны, когда в ходе военных действий стала применяться боевая авиация. Тогда к защите городов от ударов с воздуха стали привлекаться жители населенных пунктов. Это и привело к созданию систем местной противовоздушной обороны, опирающихся на мирное население городов.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lastRenderedPageBreak/>
        <w:t>4 октября 1932 года Совет Народных Комиссаров утвердил положение «О местной противовоздушной обороне». С этой даты принято отсчитывать начало существования общесоюзной МПВО, преемницей которой и стала Гражданская оборона.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t>Ее первое испытание - Великая Отечественная война. Во время войны подразделения МПВО оказывали медицинскую помощь пострадавшим, ликвидировали пожары и возгорания, восстанавливали коммуникации, линии связи, разбирали завалы, обезвреживали невзорвавшиеся боеприпасы, возводили бомбоубежища, аэродромы, дороги и другие объекты. Личный состав МПВО проявил в годы войны массовый героизм.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t xml:space="preserve">В послевоенный период, опираясь на богатый опыт Великой Отечественной войны, МПВО неуклонно продолжала совершенствоваться. Появление в арсенале вооруженных сил США ядерного оружия и быстрое наращивание его запасов вынудило вновь пересмотреть организацию </w:t>
      </w:r>
      <w:r w:rsidRPr="005A0065">
        <w:rPr>
          <w:rFonts w:ascii="Times New Roman" w:hAnsi="Times New Roman" w:cs="Times New Roman"/>
          <w:sz w:val="28"/>
          <w:szCs w:val="28"/>
        </w:rPr>
        <w:lastRenderedPageBreak/>
        <w:t>МПВО. Постановлением Правительства СССР от 13 июля 1961 года МПВО была преобразована в Гражданскую оборону СССР. Была введена должность начальника Гражданской обороны страны. А в административных центрах областей и краев страны были созданы штабы гражданской обороны.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t>В 80-е годы для гражданской обороны наступил новый этап. Стало очевидным, что гражданская оборона не может ограничить свою деятельность рамками военного времени. Ее потенциал, силы и средства должны были с большей эффективностью использоваться в мирных условиях. В июле 1987 года на гражданскую оборону дополнительно были возложены в полном объеме задачи по борьбе с природными и техногенными катастрофами.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t>С 1991 года, когда войска Гражданской обороны были переданы в МЧС России, начался качественно новый период ее истории.</w:t>
      </w:r>
    </w:p>
    <w:p w:rsidR="00D755DF" w:rsidRPr="005A0065" w:rsidRDefault="00D755DF" w:rsidP="00D7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hAnsi="Times New Roman" w:cs="Times New Roman"/>
          <w:sz w:val="28"/>
          <w:szCs w:val="28"/>
        </w:rPr>
        <w:lastRenderedPageBreak/>
        <w:t>Конец 20 века, вошедший в историю России не только политическими потрясениями, но и крупнейшими природными и техногенными катастрофами, заставил по-новому взглянуть на защиту населения от возможных опасностей. Стало очевидно, что Гражданская оборона, ее силы и средства, ее возможности – это один из факторов обеспечения безопасности общества. Гражданская оборона сегодня – это единая система защиты населения, равно эффективная в условиях как военного, так и мирного времени.</w:t>
      </w:r>
    </w:p>
    <w:p w:rsidR="005A4B85" w:rsidRPr="005A0065" w:rsidRDefault="005A4B85" w:rsidP="00B615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4B85" w:rsidRPr="005A0065" w:rsidRDefault="005A4B85" w:rsidP="005A4B8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Особого внимания в последние годы требую проблемы обеспечения безопасности людей во время террористических акций, при решении которых также могут быть использованы силы Гражданской обороны. Войска гражданской обороны и созданные на их базе спасательные центры </w:t>
      </w: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– главные постоянно действующие силы гражданской обороны, составляющие ее основу на всех исторических этапах. Они участвуют в спасательных операциях, проводят мероприятия по предупреждению и ликвидации чрезвычайных ситуаций. В организациях и на предприятиях, особенно представляющих потенциальную опасность населению, создаются нештатные аварийно-спасательные формирования. Эти формирования должны стать основой группировки сил гражданской обороны и обеспечить выполнение любых задач на территории Российской Федерации в установленные сроки.</w:t>
      </w:r>
    </w:p>
    <w:p w:rsidR="00B615F3" w:rsidRPr="005A0065" w:rsidRDefault="00B615F3" w:rsidP="00B615F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Сегодня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Это отлаженная и эффективно работающая система, оказывающая экстренную помощь при возникновении </w:t>
      </w:r>
      <w:r w:rsidR="005A4B85"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чрезвычай</w:t>
      </w: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ных ситуаций</w:t>
      </w:r>
      <w:r w:rsidR="005A4B85"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15F3" w:rsidRPr="005A0065" w:rsidRDefault="00061178" w:rsidP="00B61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Мы п</w:t>
      </w:r>
      <w:r w:rsidR="00B615F3"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оздравляем </w:t>
      </w:r>
      <w:r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всех </w:t>
      </w:r>
      <w:r w:rsidR="00B615F3" w:rsidRPr="005A0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ветеранов МПВО – ГО, весь личный состав ГОЧС с праздником 85-летия Гражданской обороны России. Здоровья, успехов в труде на благо Родины.</w:t>
      </w:r>
    </w:p>
    <w:p w:rsidR="00AF4355" w:rsidRDefault="00AF4355" w:rsidP="00A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55" w:rsidRPr="00AF4355" w:rsidRDefault="00A00E1A" w:rsidP="00AF4355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F4355" w:rsidRPr="00AF4355">
        <w:rPr>
          <w:rFonts w:ascii="Times New Roman" w:hAnsi="Times New Roman" w:cs="Times New Roman"/>
          <w:b/>
          <w:sz w:val="24"/>
          <w:szCs w:val="24"/>
        </w:rPr>
        <w:t xml:space="preserve">      Территориальный отдел по Курортному району</w:t>
      </w:r>
    </w:p>
    <w:p w:rsidR="00B615F3" w:rsidRPr="00AF4355" w:rsidRDefault="00AF4355" w:rsidP="00AF4355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УГЗ ГУ МЧС России по Санкт-Петербургу</w:t>
      </w:r>
    </w:p>
    <w:sectPr w:rsidR="00B615F3" w:rsidRPr="00AF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033"/>
    <w:multiLevelType w:val="multilevel"/>
    <w:tmpl w:val="791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9B"/>
    <w:rsid w:val="00061178"/>
    <w:rsid w:val="002E6491"/>
    <w:rsid w:val="003531F4"/>
    <w:rsid w:val="00575446"/>
    <w:rsid w:val="005A0065"/>
    <w:rsid w:val="005A42A1"/>
    <w:rsid w:val="005A4B85"/>
    <w:rsid w:val="00737C9B"/>
    <w:rsid w:val="008F41B9"/>
    <w:rsid w:val="009610E4"/>
    <w:rsid w:val="00A00E1A"/>
    <w:rsid w:val="00AF4355"/>
    <w:rsid w:val="00B615F3"/>
    <w:rsid w:val="00D755DF"/>
    <w:rsid w:val="00E145AC"/>
    <w:rsid w:val="00E85D50"/>
    <w:rsid w:val="00F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3A83-23A8-4EA6-8D56-B572094D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2A1"/>
    <w:rPr>
      <w:b/>
      <w:bCs/>
    </w:rPr>
  </w:style>
  <w:style w:type="character" w:styleId="a6">
    <w:name w:val="Emphasis"/>
    <w:basedOn w:val="a0"/>
    <w:uiPriority w:val="20"/>
    <w:qFormat/>
    <w:rsid w:val="005A42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text-right">
    <w:name w:val="uk-text-right"/>
    <w:basedOn w:val="a"/>
    <w:rsid w:val="005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031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DBA4-C6AD-407D-90AA-F780E9B8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User</cp:lastModifiedBy>
  <cp:revision>2</cp:revision>
  <dcterms:created xsi:type="dcterms:W3CDTF">2017-09-07T11:56:00Z</dcterms:created>
  <dcterms:modified xsi:type="dcterms:W3CDTF">2017-09-07T11:56:00Z</dcterms:modified>
</cp:coreProperties>
</file>