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6" o:title=""/>
          </v:shape>
          <o:OLEObject Type="Embed" ProgID="CorelDraw.Graphic.11" ShapeID="_x0000_i1025" DrawAspect="Content" ObjectID="_1599649126" r:id="rId7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D31EA7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</w:t>
      </w:r>
      <w:r w:rsidR="00D95827">
        <w:rPr>
          <w:rFonts w:ascii="Times New Roman" w:hAnsi="Times New Roman"/>
        </w:rPr>
        <w:t>Е</w:t>
      </w:r>
      <w:r w:rsidR="001D3B4A">
        <w:rPr>
          <w:rFonts w:ascii="Times New Roman" w:hAnsi="Times New Roman"/>
        </w:rPr>
        <w:t xml:space="preserve">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D95827">
        <w:rPr>
          <w:b/>
        </w:rPr>
        <w:t>27 сентября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D95827">
        <w:rPr>
          <w:b/>
        </w:rPr>
        <w:t>27-11</w:t>
      </w:r>
      <w:bookmarkStart w:id="0" w:name="_GoBack"/>
      <w:bookmarkEnd w:id="0"/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</w:t>
      </w:r>
      <w:r w:rsidR="00551734">
        <w:rPr>
          <w:bCs w:val="0"/>
          <w:i/>
          <w:iCs/>
        </w:rPr>
        <w:t>В</w:t>
      </w:r>
      <w:r>
        <w:rPr>
          <w:bCs w:val="0"/>
          <w:i/>
          <w:iCs/>
        </w:rPr>
        <w:t xml:space="preserve">МО поселок Репино от </w:t>
      </w:r>
      <w:r w:rsidR="00075AC8">
        <w:rPr>
          <w:bCs w:val="0"/>
          <w:i/>
          <w:iCs/>
        </w:rPr>
        <w:t>2</w:t>
      </w:r>
      <w:r w:rsidR="00551734">
        <w:rPr>
          <w:bCs w:val="0"/>
          <w:i/>
          <w:iCs/>
        </w:rPr>
        <w:t>0</w:t>
      </w:r>
      <w:r w:rsidR="00DE449F">
        <w:rPr>
          <w:bCs w:val="0"/>
          <w:i/>
          <w:iCs/>
        </w:rPr>
        <w:t>.12.201</w:t>
      </w:r>
      <w:r w:rsidR="00551734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551734">
        <w:rPr>
          <w:bCs w:val="0"/>
          <w:i/>
          <w:iCs/>
        </w:rPr>
        <w:t>5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551734">
        <w:rPr>
          <w:bCs w:val="0"/>
          <w:i/>
          <w:iCs/>
        </w:rPr>
        <w:t>4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</w:t>
      </w:r>
      <w:r w:rsidR="00551734">
        <w:rPr>
          <w:bCs w:val="0"/>
          <w:i/>
          <w:iCs/>
        </w:rPr>
        <w:t xml:space="preserve">внутригородского </w:t>
      </w:r>
      <w:r w:rsidRPr="00B342E2">
        <w:rPr>
          <w:bCs w:val="0"/>
          <w:i/>
          <w:iCs/>
        </w:rPr>
        <w:t>муниципального образования</w:t>
      </w:r>
      <w:r w:rsidR="00551734">
        <w:rPr>
          <w:bCs w:val="0"/>
          <w:i/>
          <w:iCs/>
        </w:rPr>
        <w:t xml:space="preserve"> Санкт-Петербурга</w:t>
      </w:r>
      <w:r w:rsidRPr="00B342E2">
        <w:rPr>
          <w:bCs w:val="0"/>
          <w:i/>
          <w:iCs/>
        </w:rPr>
        <w:t xml:space="preserve"> поселок Репино </w:t>
      </w:r>
      <w:r>
        <w:rPr>
          <w:bCs w:val="0"/>
          <w:i/>
          <w:iCs/>
        </w:rPr>
        <w:t>на 201</w:t>
      </w:r>
      <w:r w:rsidR="00551734">
        <w:rPr>
          <w:bCs w:val="0"/>
          <w:i/>
          <w:iCs/>
        </w:rPr>
        <w:t>8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551734">
        <w:rPr>
          <w:bCs w:val="0"/>
          <w:i/>
          <w:iCs/>
        </w:rPr>
        <w:t>»</w:t>
      </w:r>
      <w:r w:rsidR="00FC73E7">
        <w:rPr>
          <w:bCs w:val="0"/>
          <w:i/>
          <w:iCs/>
        </w:rPr>
        <w:t>, с учетом изменений, внесенных Решением МС ВМО поселок Репино от 26.04.2018 № 14-6</w:t>
      </w:r>
      <w:r w:rsidR="007D538A">
        <w:rPr>
          <w:bCs w:val="0"/>
          <w:i/>
          <w:iCs/>
        </w:rPr>
        <w:t>, Решением МС ВМО поселок Репино от 28.06.2018 № 21-8</w:t>
      </w:r>
      <w:r w:rsidR="00342D2A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FC73E7">
        <w:rPr>
          <w:b w:val="0"/>
          <w:iCs/>
          <w:sz w:val="26"/>
          <w:szCs w:val="26"/>
        </w:rPr>
        <w:t>, с учетом изменений, внесенных Решением МС ВМО поселок Репино от 26.04.2018 № 14-6</w:t>
      </w:r>
      <w:r w:rsidR="007D538A">
        <w:rPr>
          <w:b w:val="0"/>
          <w:iCs/>
          <w:sz w:val="26"/>
          <w:szCs w:val="26"/>
        </w:rPr>
        <w:t>, Решением МС ВМО поселок Репино от 28.06.2018                  № 21-8</w:t>
      </w:r>
      <w:r w:rsidR="00551734">
        <w:rPr>
          <w:b w:val="0"/>
          <w:iCs/>
          <w:sz w:val="26"/>
          <w:szCs w:val="26"/>
        </w:rPr>
        <w:t>,</w:t>
      </w:r>
      <w:r w:rsidR="009032CA" w:rsidRPr="00DB2688">
        <w:rPr>
          <w:b w:val="0"/>
          <w:spacing w:val="-2"/>
          <w:sz w:val="26"/>
          <w:szCs w:val="26"/>
        </w:rPr>
        <w:t xml:space="preserve">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791DDA" w:rsidRPr="00CD6155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CD6155">
        <w:rPr>
          <w:spacing w:val="-2"/>
          <w:sz w:val="26"/>
          <w:szCs w:val="26"/>
        </w:rPr>
        <w:t xml:space="preserve">редакции согласно приложению № </w:t>
      </w:r>
      <w:r w:rsidR="007D538A">
        <w:rPr>
          <w:spacing w:val="-2"/>
          <w:sz w:val="26"/>
          <w:szCs w:val="26"/>
        </w:rPr>
        <w:t>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7D538A">
        <w:rPr>
          <w:b w:val="0"/>
          <w:spacing w:val="-2"/>
          <w:sz w:val="26"/>
          <w:szCs w:val="26"/>
        </w:rPr>
        <w:t>2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>муниципального образования</w:t>
      </w:r>
      <w:r w:rsidR="00551734">
        <w:rPr>
          <w:b w:val="0"/>
          <w:spacing w:val="-2"/>
          <w:sz w:val="26"/>
          <w:szCs w:val="26"/>
        </w:rPr>
        <w:t xml:space="preserve"> Санкт-Петербурга</w:t>
      </w:r>
      <w:r w:rsidRPr="00DB2688">
        <w:rPr>
          <w:b w:val="0"/>
          <w:spacing w:val="-2"/>
          <w:sz w:val="26"/>
          <w:szCs w:val="26"/>
        </w:rPr>
        <w:t xml:space="preserve"> поселок Репино по разделам и подразделам классификации расходов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7D538A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433445" w:rsidRPr="00C14704" w:rsidRDefault="007D538A" w:rsidP="00433445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C14704">
        <w:rPr>
          <w:b w:val="0"/>
          <w:spacing w:val="-2"/>
          <w:sz w:val="26"/>
          <w:szCs w:val="26"/>
        </w:rPr>
        <w:lastRenderedPageBreak/>
        <w:t xml:space="preserve">Изложить п. 11 </w:t>
      </w:r>
      <w:r w:rsidR="007851AB" w:rsidRPr="00C14704">
        <w:rPr>
          <w:b w:val="0"/>
          <w:iCs/>
          <w:sz w:val="26"/>
          <w:szCs w:val="26"/>
        </w:rPr>
        <w:t>Решения</w:t>
      </w:r>
      <w:r w:rsidR="007851AB" w:rsidRPr="00C14704">
        <w:rPr>
          <w:iCs/>
          <w:sz w:val="26"/>
          <w:szCs w:val="26"/>
        </w:rPr>
        <w:t xml:space="preserve"> «</w:t>
      </w:r>
      <w:r w:rsidR="00433445" w:rsidRPr="00C14704">
        <w:rPr>
          <w:b w:val="0"/>
          <w:iCs/>
          <w:sz w:val="26"/>
          <w:szCs w:val="26"/>
        </w:rPr>
        <w:t xml:space="preserve">Учесть в местном бюджете внутригородского муниципального образования Санкт-Петербурга поселок Репино на 2018 год субсидию юридическим лицам (кроме некоммерческих организаций), индивидуальным предпринимателям, физическим лицам по временному трудоустройству 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 w:rsidR="00433445" w:rsidRPr="00C279C6">
        <w:rPr>
          <w:iCs/>
          <w:sz w:val="28"/>
          <w:szCs w:val="28"/>
        </w:rPr>
        <w:t>70,0</w:t>
      </w:r>
      <w:r w:rsidR="00433445" w:rsidRPr="00C14704">
        <w:rPr>
          <w:b w:val="0"/>
          <w:iCs/>
          <w:sz w:val="26"/>
          <w:szCs w:val="26"/>
        </w:rPr>
        <w:t xml:space="preserve"> тысяч рублей. Случаи и порядок предоставления за счет средств местного бюджета внутригородского муниципального образования Санкт-Петербурга поселок Репино</w:t>
      </w:r>
      <w:r w:rsidR="00433445" w:rsidRPr="00C14704">
        <w:rPr>
          <w:b w:val="0"/>
          <w:spacing w:val="-2"/>
          <w:sz w:val="26"/>
          <w:szCs w:val="26"/>
        </w:rPr>
        <w:t xml:space="preserve"> субсидий </w:t>
      </w:r>
      <w:r w:rsidR="00433445" w:rsidRPr="00C14704">
        <w:rPr>
          <w:b w:val="0"/>
          <w:iCs/>
          <w:sz w:val="26"/>
          <w:szCs w:val="26"/>
        </w:rPr>
        <w:t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 внутригородского муниципального образования Санкт-Петербурга поселок Репино.</w:t>
      </w:r>
    </w:p>
    <w:p w:rsidR="001D3B4A" w:rsidRPr="00C14704" w:rsidRDefault="001D3B4A" w:rsidP="0003551B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C14704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C14704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C14704">
        <w:rPr>
          <w:sz w:val="26"/>
          <w:szCs w:val="26"/>
        </w:rPr>
        <w:t>Настоящее Решение вступает в силу с</w:t>
      </w:r>
      <w:r w:rsidR="00092FC5" w:rsidRPr="00C14704">
        <w:rPr>
          <w:sz w:val="26"/>
          <w:szCs w:val="26"/>
        </w:rPr>
        <w:t xml:space="preserve"> </w:t>
      </w:r>
      <w:r w:rsidR="000C750C" w:rsidRPr="00C14704">
        <w:rPr>
          <w:sz w:val="26"/>
          <w:szCs w:val="26"/>
        </w:rPr>
        <w:t xml:space="preserve">момента </w:t>
      </w:r>
      <w:r w:rsidR="00504818" w:rsidRPr="00C14704">
        <w:rPr>
          <w:sz w:val="26"/>
          <w:szCs w:val="26"/>
        </w:rPr>
        <w:t>его подписания и обнародования.</w:t>
      </w:r>
    </w:p>
    <w:p w:rsidR="001D3B4A" w:rsidRPr="00C14704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C14704">
        <w:rPr>
          <w:sz w:val="26"/>
          <w:szCs w:val="26"/>
        </w:rPr>
        <w:t>Контроль</w:t>
      </w:r>
      <w:r w:rsidR="00127678" w:rsidRPr="00C14704">
        <w:rPr>
          <w:sz w:val="26"/>
          <w:szCs w:val="26"/>
        </w:rPr>
        <w:t xml:space="preserve"> исполнения </w:t>
      </w:r>
      <w:r w:rsidRPr="00C14704">
        <w:rPr>
          <w:sz w:val="26"/>
          <w:szCs w:val="26"/>
        </w:rPr>
        <w:t>н</w:t>
      </w:r>
      <w:r w:rsidR="00127678" w:rsidRPr="00C14704">
        <w:rPr>
          <w:sz w:val="26"/>
          <w:szCs w:val="26"/>
        </w:rPr>
        <w:t xml:space="preserve">астоящего Решения возложить на </w:t>
      </w:r>
      <w:r w:rsidRPr="00C14704">
        <w:rPr>
          <w:sz w:val="26"/>
          <w:szCs w:val="26"/>
        </w:rPr>
        <w:t xml:space="preserve">главу </w:t>
      </w:r>
      <w:r w:rsidR="00CD6155" w:rsidRPr="00C14704">
        <w:rPr>
          <w:sz w:val="26"/>
          <w:szCs w:val="26"/>
        </w:rPr>
        <w:t>В</w:t>
      </w:r>
      <w:r w:rsidRPr="00C14704">
        <w:rPr>
          <w:sz w:val="26"/>
          <w:szCs w:val="26"/>
        </w:rPr>
        <w:t xml:space="preserve">МО поселок Репино – </w:t>
      </w:r>
      <w:r w:rsidR="00A857F1" w:rsidRPr="00C14704">
        <w:rPr>
          <w:sz w:val="26"/>
          <w:szCs w:val="26"/>
        </w:rPr>
        <w:t>Лебедева И.А.</w:t>
      </w:r>
    </w:p>
    <w:p w:rsidR="001D3B4A" w:rsidRPr="00C14704" w:rsidRDefault="001D3B4A" w:rsidP="001D3B4A">
      <w:pPr>
        <w:jc w:val="both"/>
        <w:rPr>
          <w:b/>
          <w:iCs/>
        </w:rPr>
      </w:pPr>
    </w:p>
    <w:p w:rsidR="001D3B4A" w:rsidRPr="00C14704" w:rsidRDefault="001D3B4A" w:rsidP="001D3B4A">
      <w:pPr>
        <w:jc w:val="both"/>
        <w:rPr>
          <w:bCs/>
          <w:iCs/>
        </w:rPr>
      </w:pPr>
    </w:p>
    <w:p w:rsidR="00127678" w:rsidRPr="00C14704" w:rsidRDefault="00127678" w:rsidP="001D3B4A">
      <w:pPr>
        <w:jc w:val="both"/>
        <w:rPr>
          <w:bCs/>
          <w:iCs/>
        </w:rPr>
      </w:pPr>
    </w:p>
    <w:p w:rsidR="001D3B4A" w:rsidRPr="00C14704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C14704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C14704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C14704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C14704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C14704" w:rsidRDefault="00C73251" w:rsidP="001D3B4A">
      <w:pPr>
        <w:rPr>
          <w:bCs/>
          <w:sz w:val="26"/>
          <w:szCs w:val="26"/>
        </w:rPr>
      </w:pPr>
      <w:r w:rsidRPr="00C14704">
        <w:rPr>
          <w:bCs/>
          <w:sz w:val="26"/>
          <w:szCs w:val="26"/>
        </w:rPr>
        <w:t>В</w:t>
      </w:r>
      <w:r w:rsidR="001D3B4A" w:rsidRPr="00C14704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C14704">
        <w:rPr>
          <w:bCs/>
          <w:sz w:val="26"/>
          <w:szCs w:val="26"/>
        </w:rPr>
        <w:t>И.А. Лебедева</w:t>
      </w:r>
    </w:p>
    <w:sectPr w:rsidR="001D3B4A" w:rsidRPr="00C14704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2EFF"/>
    <w:rsid w:val="0039452C"/>
    <w:rsid w:val="003C3D8A"/>
    <w:rsid w:val="003C4D36"/>
    <w:rsid w:val="003F38EC"/>
    <w:rsid w:val="004143D1"/>
    <w:rsid w:val="00425E0A"/>
    <w:rsid w:val="004261AD"/>
    <w:rsid w:val="00433445"/>
    <w:rsid w:val="00450630"/>
    <w:rsid w:val="0046053F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851AB"/>
    <w:rsid w:val="00791DDA"/>
    <w:rsid w:val="007D538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14704"/>
    <w:rsid w:val="00C279C6"/>
    <w:rsid w:val="00C616E8"/>
    <w:rsid w:val="00C66A59"/>
    <w:rsid w:val="00C73251"/>
    <w:rsid w:val="00C76765"/>
    <w:rsid w:val="00C959E0"/>
    <w:rsid w:val="00CA3860"/>
    <w:rsid w:val="00CD6155"/>
    <w:rsid w:val="00D058D4"/>
    <w:rsid w:val="00D23D40"/>
    <w:rsid w:val="00D31EA7"/>
    <w:rsid w:val="00D35F11"/>
    <w:rsid w:val="00D61ACF"/>
    <w:rsid w:val="00D709C5"/>
    <w:rsid w:val="00D74BB4"/>
    <w:rsid w:val="00D95827"/>
    <w:rsid w:val="00DB092B"/>
    <w:rsid w:val="00DB2688"/>
    <w:rsid w:val="00DB619F"/>
    <w:rsid w:val="00DE449F"/>
    <w:rsid w:val="00E15365"/>
    <w:rsid w:val="00E23753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B8C7-C89B-4AB1-B717-2EBD9E36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2014-11-21T13:03:00Z</cp:lastPrinted>
  <dcterms:created xsi:type="dcterms:W3CDTF">2017-06-26T13:05:00Z</dcterms:created>
  <dcterms:modified xsi:type="dcterms:W3CDTF">2018-09-28T11:12:00Z</dcterms:modified>
</cp:coreProperties>
</file>