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D576" w14:textId="77777777" w:rsidR="00557538" w:rsidRPr="00DB246E" w:rsidRDefault="00471176" w:rsidP="00461457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Прокуратура разъясняет: </w:t>
      </w:r>
      <w:r w:rsidR="003F5807" w:rsidRPr="00DB24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B246E">
        <w:rPr>
          <w:rFonts w:ascii="Times New Roman" w:hAnsi="Times New Roman" w:cs="Times New Roman"/>
          <w:b/>
          <w:bCs/>
          <w:sz w:val="24"/>
          <w:szCs w:val="24"/>
        </w:rPr>
        <w:t>Драка между несовершеннолетними. Её последствия</w:t>
      </w:r>
      <w:r w:rsidR="003F5807" w:rsidRPr="00DB24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94AEC8E" w14:textId="77777777" w:rsidR="00471176" w:rsidRDefault="00471176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произошла драка между несовершеннолетними, то в данном случае повод для административного расследования – это поступившее сообщение в отдел полиции от законных представителей несовершеннолетних, очевидцев драки, а также из медицинского учреждения.</w:t>
      </w:r>
    </w:p>
    <w:p w14:paraId="5A61D183" w14:textId="77777777" w:rsidR="00471176" w:rsidRDefault="00471176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проверочных мероприятий сотрудник полиции берет объяснения с несовершеннолетних участников драки, их законных представителей, от очевидцев, если таковые имеются. Кроме этого, получают сведения из медицинского учреждения о степени тяжести вреда здоровью несовершеннолетних участников драки.</w:t>
      </w:r>
    </w:p>
    <w:p w14:paraId="75AF64D4" w14:textId="77777777" w:rsidR="009C207E" w:rsidRDefault="0080061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несовершеннолетние участники драки не достигли возраста 16 лет, то по окончанию административного расследования с учетом недостижения возраста административной ответственности выносится определение об отказе в возбуждении дела об административном правонарушении. </w:t>
      </w:r>
    </w:p>
    <w:p w14:paraId="64BC1BD7" w14:textId="77777777" w:rsidR="00471176" w:rsidRDefault="0080061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в обязательном порядке передаются в комиссию по делам несовершеннолетних и защите их прав при администрации района. </w:t>
      </w:r>
    </w:p>
    <w:p w14:paraId="1F84E6A4" w14:textId="77777777" w:rsidR="0080061E" w:rsidRDefault="0080061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по делам несовершеннолетних проходит с участием несовершеннолетних и их законных представителей. </w:t>
      </w:r>
    </w:p>
    <w:p w14:paraId="4890EBC2" w14:textId="77777777" w:rsidR="0080061E" w:rsidRDefault="0080061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несовершеннолетний к моменту совершения правонарушения не достиг возраста 16 лет, то он предупреждается о недопустимости подобного поведения по результатам рассмотрения материалов. С ребенком и его законными представителями проводится профилактическая беседа. </w:t>
      </w:r>
    </w:p>
    <w:p w14:paraId="7AB14492" w14:textId="77777777" w:rsidR="009C207E" w:rsidRDefault="0080061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существенных оснований – несовершеннолетний ставится на учет в подразделение по делам несовершеннолетних </w:t>
      </w:r>
      <w:r w:rsidR="009C207E">
        <w:rPr>
          <w:rFonts w:ascii="Times New Roman" w:hAnsi="Times New Roman" w:cs="Times New Roman"/>
          <w:sz w:val="24"/>
          <w:szCs w:val="24"/>
        </w:rPr>
        <w:t>в полиции до 6 месяцев с контролем его поведения. Одновременно с этим, профилактическая работа проводится в учебном заведении, которое посещает несовершеннолетний.</w:t>
      </w:r>
    </w:p>
    <w:p w14:paraId="7DA07FBC" w14:textId="77777777" w:rsidR="009C207E" w:rsidRDefault="009C207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воздействия в отношении несовершеннолетнего, достигшего возраста 16 лет, аналогичны, но также с применением штрафа. </w:t>
      </w:r>
    </w:p>
    <w:p w14:paraId="11514251" w14:textId="77777777" w:rsidR="009C207E" w:rsidRDefault="009C207E" w:rsidP="000A733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погасить причиненный потерпевшему несовершеннолетнему в ходе драки ущерб, он взыскивается в судебном порядке с законных представителей совершившего правонарушение подростка. </w:t>
      </w:r>
    </w:p>
    <w:p w14:paraId="7569CA01" w14:textId="77777777" w:rsidR="00831F74" w:rsidRDefault="00831F74" w:rsidP="0046145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76778B7C" w14:textId="77777777" w:rsidR="003F5807" w:rsidRPr="00831F74" w:rsidRDefault="003F5807" w:rsidP="00461457">
      <w:pPr>
        <w:spacing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F5807" w:rsidRPr="008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E2"/>
    <w:rsid w:val="000A7333"/>
    <w:rsid w:val="003F5807"/>
    <w:rsid w:val="00461457"/>
    <w:rsid w:val="00471176"/>
    <w:rsid w:val="00557538"/>
    <w:rsid w:val="00560308"/>
    <w:rsid w:val="007D21AA"/>
    <w:rsid w:val="0080061E"/>
    <w:rsid w:val="00831F74"/>
    <w:rsid w:val="008D552E"/>
    <w:rsid w:val="009C207E"/>
    <w:rsid w:val="00C967E2"/>
    <w:rsid w:val="00DB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B547"/>
  <w15:docId w15:val="{E5F8AB2D-9833-4A41-B073-A876B559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8</cp:revision>
  <dcterms:created xsi:type="dcterms:W3CDTF">2020-11-09T15:35:00Z</dcterms:created>
  <dcterms:modified xsi:type="dcterms:W3CDTF">2020-11-23T09:26:00Z</dcterms:modified>
</cp:coreProperties>
</file>