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BE" w:rsidRDefault="004A5CBE" w:rsidP="009B58E0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разъясняет:</w:t>
      </w:r>
    </w:p>
    <w:p w:rsidR="004A5CBE" w:rsidRDefault="004A5CBE" w:rsidP="009B58E0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58E0" w:rsidRDefault="009B58E0" w:rsidP="009B58E0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Осторожно тонкий лед</w:t>
      </w:r>
    </w:p>
    <w:p w:rsidR="009B58E0" w:rsidRDefault="009B58E0" w:rsidP="009B58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8E0" w:rsidRDefault="009B58E0" w:rsidP="009B58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колебанием температуры в Санкт-Петербурге и ее повышением  лед на водоемах становиться пористым и очень слабым, через него начинает просачиваться вода. Такой лед не способен выдержать даже небольшую нагрузку, при наступлении на него он проламывается, и человек неожиданно попадает в холодную воду. </w:t>
      </w:r>
    </w:p>
    <w:p w:rsidR="009B58E0" w:rsidRPr="003A2BCD" w:rsidRDefault="009B58E0" w:rsidP="009B58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3A2BCD">
        <w:rPr>
          <w:rFonts w:ascii="Times New Roman" w:hAnsi="Times New Roman" w:cs="Times New Roman"/>
          <w:sz w:val="28"/>
          <w:szCs w:val="28"/>
        </w:rPr>
        <w:t xml:space="preserve">апрет выхода на лед определен постановлением Правительства Санкт-Петербурга от 14.11.2017 № 948 «Об установлении периодов, в течение которых запрещается выход на ледовое покрытие водных объектов в Санкт-Петербурге», нарушители данного постановления, достигшие возраста 16 лет, могут быть привлечены к административной ответственности </w:t>
      </w:r>
      <w:r>
        <w:rPr>
          <w:rFonts w:ascii="Times New Roman" w:hAnsi="Times New Roman" w:cs="Times New Roman"/>
          <w:sz w:val="28"/>
          <w:szCs w:val="28"/>
        </w:rPr>
        <w:t xml:space="preserve"> по ч. 1 ст. 43-6 </w:t>
      </w:r>
      <w:r w:rsidRPr="003A2BCD">
        <w:rPr>
          <w:rFonts w:ascii="Times New Roman" w:hAnsi="Times New Roman" w:cs="Times New Roman"/>
          <w:sz w:val="28"/>
          <w:szCs w:val="28"/>
        </w:rPr>
        <w:t xml:space="preserve">Закона Санкт-Петербурга от 31.05.2010 № 273-70 «Об административных правонарушениях в Санкт-Петербурге» в виде </w:t>
      </w:r>
      <w:r w:rsidRPr="009B58E0">
        <w:rPr>
          <w:rStyle w:val="a5"/>
          <w:rFonts w:eastAsiaTheme="minorHAnsi"/>
          <w:b w:val="0"/>
          <w:sz w:val="28"/>
          <w:szCs w:val="28"/>
        </w:rPr>
        <w:t>административного штрафа на граждан</w:t>
      </w:r>
      <w:proofErr w:type="gramEnd"/>
      <w:r w:rsidRPr="009B58E0">
        <w:rPr>
          <w:rStyle w:val="a5"/>
          <w:rFonts w:eastAsiaTheme="minorHAnsi"/>
          <w:b w:val="0"/>
          <w:sz w:val="28"/>
          <w:szCs w:val="28"/>
        </w:rPr>
        <w:t xml:space="preserve"> в размере от одной тысячи пятисот до двух тысяч пятисот рублей.</w:t>
      </w:r>
    </w:p>
    <w:p w:rsidR="009B58E0" w:rsidRDefault="009B58E0" w:rsidP="009B58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уважаемые родители, обратите внимание,  где находятся Ваши дети, не допускайте нахождение своих несовершеннолетних детей</w:t>
      </w:r>
      <w:r w:rsidRPr="003A2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льду водоемов, объясняйте  им опасность  выхода на лед, последствия неоправданного риска, а также и то, что за свою беспечность они могут расплатиться наивысшей ценой – собственной жизнью.</w:t>
      </w:r>
    </w:p>
    <w:p w:rsidR="009B58E0" w:rsidRDefault="009B58E0" w:rsidP="009B58E0">
      <w:pPr>
        <w:pStyle w:val="a7"/>
        <w:spacing w:before="0" w:beforeAutospacing="0" w:after="0" w:afterAutospacing="0" w:line="240" w:lineRule="exact"/>
        <w:jc w:val="both"/>
        <w:rPr>
          <w:rFonts w:eastAsiaTheme="minorHAnsi"/>
          <w:sz w:val="28"/>
          <w:szCs w:val="22"/>
          <w:lang w:eastAsia="en-US"/>
        </w:rPr>
      </w:pPr>
    </w:p>
    <w:p w:rsidR="009B58E0" w:rsidRDefault="009B58E0" w:rsidP="009B58E0">
      <w:pPr>
        <w:pStyle w:val="a7"/>
        <w:spacing w:before="0" w:beforeAutospacing="0" w:after="0" w:afterAutospacing="0" w:line="240" w:lineRule="exact"/>
        <w:jc w:val="both"/>
        <w:rPr>
          <w:rFonts w:eastAsiaTheme="minorHAnsi"/>
          <w:sz w:val="28"/>
          <w:szCs w:val="22"/>
          <w:lang w:eastAsia="en-US"/>
        </w:rPr>
      </w:pPr>
    </w:p>
    <w:p w:rsidR="009B58E0" w:rsidRPr="000D2C24" w:rsidRDefault="009B58E0" w:rsidP="009B58E0">
      <w:pPr>
        <w:spacing w:line="240" w:lineRule="exac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CC4A1E" w:rsidRDefault="00CC4A1E"/>
    <w:sectPr w:rsidR="00CC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4F"/>
    <w:rsid w:val="00000CEF"/>
    <w:rsid w:val="000339FC"/>
    <w:rsid w:val="0003455D"/>
    <w:rsid w:val="00065714"/>
    <w:rsid w:val="00150ADF"/>
    <w:rsid w:val="001C3D36"/>
    <w:rsid w:val="001F35C1"/>
    <w:rsid w:val="001F6135"/>
    <w:rsid w:val="001F63DB"/>
    <w:rsid w:val="00242FDD"/>
    <w:rsid w:val="002553EC"/>
    <w:rsid w:val="00267BFC"/>
    <w:rsid w:val="0028770B"/>
    <w:rsid w:val="00290550"/>
    <w:rsid w:val="002A4821"/>
    <w:rsid w:val="002B7527"/>
    <w:rsid w:val="00317D89"/>
    <w:rsid w:val="003814B8"/>
    <w:rsid w:val="003D1F3F"/>
    <w:rsid w:val="003D6D60"/>
    <w:rsid w:val="0041453B"/>
    <w:rsid w:val="0043594F"/>
    <w:rsid w:val="004A2335"/>
    <w:rsid w:val="004A5CBE"/>
    <w:rsid w:val="004E6AA2"/>
    <w:rsid w:val="00562A23"/>
    <w:rsid w:val="005B08AA"/>
    <w:rsid w:val="005B2B5B"/>
    <w:rsid w:val="006115DE"/>
    <w:rsid w:val="00655B9F"/>
    <w:rsid w:val="00743FF8"/>
    <w:rsid w:val="0077050F"/>
    <w:rsid w:val="007A4CB2"/>
    <w:rsid w:val="007C7F29"/>
    <w:rsid w:val="007F41A2"/>
    <w:rsid w:val="008D6E7E"/>
    <w:rsid w:val="009667F9"/>
    <w:rsid w:val="009B58E0"/>
    <w:rsid w:val="00A066F1"/>
    <w:rsid w:val="00A222EA"/>
    <w:rsid w:val="00A422B6"/>
    <w:rsid w:val="00A94F36"/>
    <w:rsid w:val="00AE5741"/>
    <w:rsid w:val="00AF5400"/>
    <w:rsid w:val="00B54790"/>
    <w:rsid w:val="00B94A2E"/>
    <w:rsid w:val="00B9546A"/>
    <w:rsid w:val="00B97F57"/>
    <w:rsid w:val="00BE025E"/>
    <w:rsid w:val="00CC4A1E"/>
    <w:rsid w:val="00CD479A"/>
    <w:rsid w:val="00CE031F"/>
    <w:rsid w:val="00D36FCF"/>
    <w:rsid w:val="00D92BC7"/>
    <w:rsid w:val="00D93605"/>
    <w:rsid w:val="00DF54EF"/>
    <w:rsid w:val="00E0740C"/>
    <w:rsid w:val="00E46940"/>
    <w:rsid w:val="00E7602E"/>
    <w:rsid w:val="00EA581B"/>
    <w:rsid w:val="00EB4F40"/>
    <w:rsid w:val="00EC41DF"/>
    <w:rsid w:val="00EF5EE8"/>
    <w:rsid w:val="00F31188"/>
    <w:rsid w:val="00F57223"/>
    <w:rsid w:val="00F64C38"/>
    <w:rsid w:val="00FC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58E0"/>
    <w:pPr>
      <w:spacing w:after="0" w:line="240" w:lineRule="auto"/>
    </w:pPr>
  </w:style>
  <w:style w:type="character" w:customStyle="1" w:styleId="a5">
    <w:name w:val="Основной текст + Полужирный"/>
    <w:basedOn w:val="a0"/>
    <w:rsid w:val="009B58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6">
    <w:name w:val="Strong"/>
    <w:basedOn w:val="a0"/>
    <w:uiPriority w:val="22"/>
    <w:qFormat/>
    <w:rsid w:val="009B58E0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9B58E0"/>
  </w:style>
  <w:style w:type="paragraph" w:styleId="a7">
    <w:name w:val="Normal (Web)"/>
    <w:basedOn w:val="a"/>
    <w:uiPriority w:val="99"/>
    <w:unhideWhenUsed/>
    <w:rsid w:val="009B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58E0"/>
    <w:pPr>
      <w:spacing w:after="0" w:line="240" w:lineRule="auto"/>
    </w:pPr>
  </w:style>
  <w:style w:type="character" w:customStyle="1" w:styleId="a5">
    <w:name w:val="Основной текст + Полужирный"/>
    <w:basedOn w:val="a0"/>
    <w:rsid w:val="009B58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6">
    <w:name w:val="Strong"/>
    <w:basedOn w:val="a0"/>
    <w:uiPriority w:val="22"/>
    <w:qFormat/>
    <w:rsid w:val="009B58E0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9B58E0"/>
  </w:style>
  <w:style w:type="paragraph" w:styleId="a7">
    <w:name w:val="Normal (Web)"/>
    <w:basedOn w:val="a"/>
    <w:uiPriority w:val="99"/>
    <w:unhideWhenUsed/>
    <w:rsid w:val="009B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Гришина Елизавета</dc:creator>
  <cp:lastModifiedBy>Михайлова Екатерина</cp:lastModifiedBy>
  <cp:revision>2</cp:revision>
  <dcterms:created xsi:type="dcterms:W3CDTF">2019-02-19T09:16:00Z</dcterms:created>
  <dcterms:modified xsi:type="dcterms:W3CDTF">2019-02-19T09:16:00Z</dcterms:modified>
</cp:coreProperties>
</file>