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5E" w:rsidRDefault="007B7F5E" w:rsidP="007B7F5E">
      <w:pPr>
        <w:spacing w:after="0" w:line="306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причина пожаров, связанных с нарушением правил устройства и эксплуатации электрооборудования, </w:t>
      </w:r>
    </w:p>
    <w:p w:rsidR="007B7F5E" w:rsidRPr="007B7F5E" w:rsidRDefault="007B7F5E" w:rsidP="007B7F5E">
      <w:pPr>
        <w:spacing w:after="0" w:line="306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короткое замыкание.</w:t>
      </w:r>
    </w:p>
    <w:p w:rsidR="007B7F5E" w:rsidRPr="007B7F5E" w:rsidRDefault="007B7F5E" w:rsidP="007B7F5E">
      <w:pPr>
        <w:shd w:val="clear" w:color="auto" w:fill="FFFFFF"/>
        <w:spacing w:before="150" w:after="150" w:line="306" w:lineRule="atLeast"/>
        <w:ind w:left="75" w:right="75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7B7F5E" w:rsidRPr="007B7F5E" w:rsidRDefault="007B7F5E" w:rsidP="007B7F5E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избежать неприятных последствий короткого замыкания, необходимо помнить несколько простых правил:</w:t>
      </w:r>
    </w:p>
    <w:p w:rsidR="007B7F5E" w:rsidRPr="007B7F5E" w:rsidRDefault="007B7F5E" w:rsidP="007B7F5E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7B7F5E" w:rsidRPr="007B7F5E" w:rsidRDefault="007B7F5E" w:rsidP="007B7F5E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7B7F5E" w:rsidRPr="007B7F5E" w:rsidRDefault="007B7F5E" w:rsidP="007B7F5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использовать </w:t>
      </w:r>
      <w:proofErr w:type="spellStart"/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электропредохранитель</w:t>
      </w:r>
      <w:proofErr w:type="spellEnd"/>
      <w:r w:rsidRPr="007B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7B7F5E" w:rsidRPr="007B7F5E" w:rsidRDefault="00494987" w:rsidP="007B7F5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22860</wp:posOffset>
            </wp:positionV>
            <wp:extent cx="2598420" cy="1695450"/>
            <wp:effectExtent l="0" t="0" r="0" b="0"/>
            <wp:wrapSquare wrapText="bothSides"/>
            <wp:docPr id="1" name="Рисунок 1" descr="D:\Документы\User\Desktop\article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article3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5E" w:rsidRPr="007B7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7F5E" w:rsidRPr="00494987" w:rsidRDefault="007B7F5E" w:rsidP="007B7F5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Будьте внимательны и осторожны при обращении с электроприборами! Берегите себя и своих близких!</w:t>
      </w:r>
    </w:p>
    <w:p w:rsidR="007B7F5E" w:rsidRPr="00494987" w:rsidRDefault="007B7F5E" w:rsidP="007B7F5E">
      <w:pPr>
        <w:spacing w:after="0"/>
        <w:ind w:firstLine="49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F5E" w:rsidRPr="007B7F5E" w:rsidRDefault="007B7F5E" w:rsidP="004949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F5E">
        <w:rPr>
          <w:rFonts w:ascii="Times New Roman" w:hAnsi="Times New Roman" w:cs="Times New Roman"/>
          <w:b/>
          <w:sz w:val="28"/>
          <w:szCs w:val="28"/>
        </w:rPr>
        <w:t>ОНДПР Курортного района</w:t>
      </w:r>
    </w:p>
    <w:p w:rsidR="007B7F5E" w:rsidRPr="007B7F5E" w:rsidRDefault="007B7F5E" w:rsidP="004949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7F5E">
        <w:rPr>
          <w:rFonts w:ascii="Times New Roman" w:hAnsi="Times New Roman" w:cs="Times New Roman"/>
          <w:b/>
          <w:sz w:val="28"/>
          <w:szCs w:val="28"/>
        </w:rPr>
        <w:t>ВДПО в г. Зеленогорске</w:t>
      </w:r>
    </w:p>
    <w:p w:rsidR="00B559D0" w:rsidRDefault="00B559D0"/>
    <w:p w:rsidR="007B7F5E" w:rsidRDefault="007B7F5E" w:rsidP="007B7F5E">
      <w:pPr>
        <w:ind w:firstLine="6521"/>
      </w:pPr>
    </w:p>
    <w:sectPr w:rsidR="007B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C"/>
    <w:rsid w:val="00494987"/>
    <w:rsid w:val="005357DC"/>
    <w:rsid w:val="007B7F5E"/>
    <w:rsid w:val="00B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CB251-8347-4C7D-B9FE-56517AD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2017-02-09T07:34:00Z</dcterms:created>
  <dcterms:modified xsi:type="dcterms:W3CDTF">2017-02-09T07:34:00Z</dcterms:modified>
</cp:coreProperties>
</file>